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5317" w14:textId="3B9F5440" w:rsidR="00A05988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HAUT POITOU AOP : </w:t>
      </w:r>
      <w:r w:rsidR="00696DEB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RÈGLES DE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TAILLE</w:t>
      </w:r>
    </w:p>
    <w:p w14:paraId="2DAD9A58" w14:textId="77777777" w:rsidR="00A05988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</w:p>
    <w:p w14:paraId="2EF4A976" w14:textId="7C824C14" w:rsidR="00A05988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Cépages blancs et gris :</w:t>
      </w:r>
    </w:p>
    <w:p w14:paraId="7B15DB6C" w14:textId="77777777" w:rsidR="00A05988" w:rsidRPr="00C14FDE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108FA9FC" w14:textId="77777777" w:rsidR="00A05988" w:rsidRPr="00C14FDE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- En taille Guyot, les vignes sont taillées avec un maximum de 14 yeux francs par pied. Les vignes</w:t>
      </w:r>
      <w:r w:rsidRPr="00C14FD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peuvent être taillées avec 2 yeux francs supplémentaires par pied, sous réserve qu’au stade</w:t>
      </w:r>
      <w:r w:rsidRPr="00C14FD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phénologique correspondant à 11 ou 12 feuilles (boutons floraux séparés), le nombre de rameaux</w:t>
      </w:r>
      <w:r w:rsidRPr="00C14FD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fructifères de l’année par pied soit inférieur ou égal à 14.</w:t>
      </w:r>
    </w:p>
    <w:p w14:paraId="7278E3AA" w14:textId="77777777" w:rsidR="00A05988" w:rsidRPr="00C14FDE" w:rsidRDefault="00A05988" w:rsidP="00A05988">
      <w:pPr>
        <w:pStyle w:val="p1"/>
        <w:rPr>
          <w:rFonts w:ascii="Times New Roman" w:hAnsi="Times New Roman" w:cs="Times New Roman"/>
          <w:sz w:val="28"/>
          <w:szCs w:val="28"/>
        </w:rPr>
      </w:pPr>
      <w:r w:rsidRPr="00C14FDE">
        <w:rPr>
          <w:rFonts w:ascii="Times New Roman" w:hAnsi="Times New Roman" w:cs="Times New Roman"/>
          <w:b/>
          <w:bCs/>
          <w:sz w:val="24"/>
          <w:szCs w:val="24"/>
        </w:rPr>
        <w:t>- En taille cordon, les vignes sont taillées avec un maximum de 16 yeux francs par pied. Les vignes</w:t>
      </w:r>
      <w:r w:rsidRPr="00C14FDE">
        <w:rPr>
          <w:rFonts w:ascii="Times New Roman" w:hAnsi="Times New Roman" w:cs="Times New Roman"/>
          <w:sz w:val="24"/>
          <w:szCs w:val="24"/>
        </w:rPr>
        <w:t xml:space="preserve"> </w:t>
      </w:r>
      <w:r w:rsidRPr="00C14FDE">
        <w:rPr>
          <w:rFonts w:ascii="Times New Roman" w:hAnsi="Times New Roman" w:cs="Times New Roman"/>
          <w:b/>
          <w:bCs/>
          <w:sz w:val="24"/>
          <w:szCs w:val="24"/>
        </w:rPr>
        <w:t xml:space="preserve">peuvent être taillées avec 2 yeux francs supplémentaires par pied, sous réserve qu’au </w:t>
      </w:r>
      <w:r w:rsidRPr="00C14FDE">
        <w:rPr>
          <w:rFonts w:ascii="Times New Roman" w:hAnsi="Times New Roman" w:cs="Times New Roman"/>
          <w:b/>
          <w:bCs/>
          <w:sz w:val="28"/>
          <w:szCs w:val="28"/>
        </w:rPr>
        <w:t>stade phénologique correspondant à 11 ou 12 feuilles (boutons floraux séparés), le nombre de rameaux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4FDE">
        <w:rPr>
          <w:rFonts w:ascii="Times New Roman" w:hAnsi="Times New Roman" w:cs="Times New Roman"/>
          <w:b/>
          <w:bCs/>
          <w:sz w:val="28"/>
          <w:szCs w:val="28"/>
        </w:rPr>
        <w:t>fructifères de l’année par pied soit inférieur ou égal à 16.</w:t>
      </w:r>
    </w:p>
    <w:p w14:paraId="22C2D6AA" w14:textId="77777777" w:rsidR="00A05988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</w:p>
    <w:p w14:paraId="27B1EC6F" w14:textId="77777777" w:rsidR="00A05988" w:rsidRPr="00C14FDE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Cépages noirs :</w:t>
      </w:r>
    </w:p>
    <w:p w14:paraId="6FC82C66" w14:textId="77777777" w:rsidR="00A05988" w:rsidRPr="00C14FDE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- En taille Guyot, les vignes sont taillées avec un maximum de 12 yeux francs par pied. Les vignes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peuvent être taillées avec 2 yeux francs supplémentaires par pied, sous réserve qu’au stade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phénologique correspondant à 11 ou 12 feuilles (boutons floraux séparés), le nombre de rameaux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fructifères de l’année par pied soit inférieur ou égal à 12.</w:t>
      </w:r>
    </w:p>
    <w:p w14:paraId="6D5C293B" w14:textId="77777777" w:rsidR="00A05988" w:rsidRPr="00C14FDE" w:rsidRDefault="00A05988" w:rsidP="00A0598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- En taille cordon, les vignes sont taillées avec un maximum de 14 yeux francs par pied. Les vignes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peuvent être taillées avec 2 yeux francs supplémentaires par pied, sous réserve qu’au stade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phénologique correspondant à 11 ou 12 feuilles (boutons floraux séparés), le nombre de rameaux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C14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fructifères de l’année par pied soit inférieur ou égal à 14.</w:t>
      </w:r>
    </w:p>
    <w:p w14:paraId="652439C8" w14:textId="77777777" w:rsidR="00A05988" w:rsidRDefault="00A05988"/>
    <w:sectPr w:rsidR="00A0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88"/>
    <w:rsid w:val="002241AA"/>
    <w:rsid w:val="00696DEB"/>
    <w:rsid w:val="00A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62C9F"/>
  <w15:chartTrackingRefBased/>
  <w15:docId w15:val="{775E9AC3-9A47-6B45-A466-B097E6F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88"/>
  </w:style>
  <w:style w:type="paragraph" w:styleId="Titre1">
    <w:name w:val="heading 1"/>
    <w:basedOn w:val="Normal"/>
    <w:next w:val="Normal"/>
    <w:link w:val="Titre1Car"/>
    <w:uiPriority w:val="9"/>
    <w:qFormat/>
    <w:rsid w:val="00A0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59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59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59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59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59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59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59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59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59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59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598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05988"/>
    <w:pPr>
      <w:spacing w:after="0" w:line="240" w:lineRule="auto"/>
    </w:pPr>
    <w:rPr>
      <w:rFonts w:ascii="Arial" w:eastAsia="Times New Roman" w:hAnsi="Arial" w:cs="Arial"/>
      <w:color w:val="000000"/>
      <w:kern w:val="0"/>
      <w:sz w:val="30"/>
      <w:szCs w:val="3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2025-12-03T12:25:00Z</dcterms:created>
  <dcterms:modified xsi:type="dcterms:W3CDTF">2025-12-03T12:27:00Z</dcterms:modified>
</cp:coreProperties>
</file>